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619C0" w14:textId="6DAFD507" w:rsidR="00C95FB0" w:rsidRPr="00DE42FB" w:rsidRDefault="00C95FB0" w:rsidP="00C95FB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9"/>
        <w:gridCol w:w="706"/>
        <w:gridCol w:w="706"/>
        <w:gridCol w:w="706"/>
        <w:gridCol w:w="723"/>
      </w:tblGrid>
      <w:tr w:rsidR="00C95FB0" w:rsidRPr="00DE42FB" w14:paraId="198619C6" w14:textId="77777777" w:rsidTr="00303901">
        <w:tc>
          <w:tcPr>
            <w:tcW w:w="6678" w:type="dxa"/>
          </w:tcPr>
          <w:p w14:paraId="198619C1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FB">
              <w:rPr>
                <w:rFonts w:ascii="Arial" w:hAnsi="Arial" w:cs="Arial"/>
                <w:b/>
                <w:sz w:val="20"/>
                <w:szCs w:val="20"/>
              </w:rPr>
              <w:t>Independent Reading: Choice Novel</w:t>
            </w:r>
          </w:p>
        </w:tc>
        <w:tc>
          <w:tcPr>
            <w:tcW w:w="720" w:type="dxa"/>
          </w:tcPr>
          <w:p w14:paraId="198619C2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98619C3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8619C4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" w:type="dxa"/>
          </w:tcPr>
          <w:p w14:paraId="198619C5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95FB0" w:rsidRPr="00DE42FB" w14:paraId="198619CC" w14:textId="77777777" w:rsidTr="00303901">
        <w:tc>
          <w:tcPr>
            <w:tcW w:w="6678" w:type="dxa"/>
          </w:tcPr>
          <w:p w14:paraId="198619C7" w14:textId="77777777" w:rsidR="00C95FB0" w:rsidRPr="00DE42FB" w:rsidRDefault="00C95FB0" w:rsidP="00303901">
            <w:p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Knowledge and Comprehension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98619C8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198619C9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198619CA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198619CB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</w:tr>
      <w:tr w:rsidR="00C95FB0" w:rsidRPr="00DE42FB" w14:paraId="198619D2" w14:textId="77777777" w:rsidTr="00303901">
        <w:tc>
          <w:tcPr>
            <w:tcW w:w="6678" w:type="dxa"/>
          </w:tcPr>
          <w:p w14:paraId="198619CD" w14:textId="77777777" w:rsidR="00C95FB0" w:rsidRPr="00DE42FB" w:rsidRDefault="00C95FB0" w:rsidP="00C95F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 xml:space="preserve">Includes important plot/conflict details </w:t>
            </w:r>
          </w:p>
        </w:tc>
        <w:tc>
          <w:tcPr>
            <w:tcW w:w="720" w:type="dxa"/>
            <w:shd w:val="clear" w:color="auto" w:fill="auto"/>
          </w:tcPr>
          <w:p w14:paraId="198619CE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14:paraId="198619CF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14:paraId="198619D0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38" w:type="dxa"/>
            <w:shd w:val="clear" w:color="auto" w:fill="auto"/>
          </w:tcPr>
          <w:p w14:paraId="198619D1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</w:tr>
      <w:tr w:rsidR="00C95FB0" w:rsidRPr="00DE42FB" w14:paraId="198619D8" w14:textId="77777777" w:rsidTr="00303901">
        <w:tc>
          <w:tcPr>
            <w:tcW w:w="6678" w:type="dxa"/>
          </w:tcPr>
          <w:p w14:paraId="198619D3" w14:textId="77777777" w:rsidR="00C95FB0" w:rsidRPr="00DE42FB" w:rsidRDefault="00C95FB0" w:rsidP="003039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Includes important characters and their traits</w:t>
            </w:r>
          </w:p>
        </w:tc>
        <w:tc>
          <w:tcPr>
            <w:tcW w:w="720" w:type="dxa"/>
          </w:tcPr>
          <w:p w14:paraId="198619D4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9D5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9D6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98619D7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B0" w:rsidRPr="00DE42FB" w14:paraId="198619DE" w14:textId="77777777" w:rsidTr="00303901">
        <w:tc>
          <w:tcPr>
            <w:tcW w:w="6678" w:type="dxa"/>
          </w:tcPr>
          <w:p w14:paraId="198619D9" w14:textId="77777777" w:rsidR="00C95FB0" w:rsidRPr="00DE42FB" w:rsidRDefault="00C95FB0" w:rsidP="003039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Includes important themes derived from the book</w:t>
            </w:r>
          </w:p>
        </w:tc>
        <w:tc>
          <w:tcPr>
            <w:tcW w:w="720" w:type="dxa"/>
          </w:tcPr>
          <w:p w14:paraId="198619DA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9DB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9DC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98619DD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B0" w:rsidRPr="00DE42FB" w14:paraId="198619E4" w14:textId="77777777" w:rsidTr="00303901">
        <w:tc>
          <w:tcPr>
            <w:tcW w:w="6678" w:type="dxa"/>
          </w:tcPr>
          <w:p w14:paraId="198619DF" w14:textId="77777777" w:rsidR="00C95FB0" w:rsidRPr="00DE42FB" w:rsidRDefault="00C95FB0" w:rsidP="00C95F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 xml:space="preserve">Effectively describes the setting </w:t>
            </w:r>
          </w:p>
        </w:tc>
        <w:tc>
          <w:tcPr>
            <w:tcW w:w="720" w:type="dxa"/>
          </w:tcPr>
          <w:p w14:paraId="198619E0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9E1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9E2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98619E3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B0" w:rsidRPr="00DE42FB" w14:paraId="198619EA" w14:textId="77777777" w:rsidTr="00303901">
        <w:tc>
          <w:tcPr>
            <w:tcW w:w="6678" w:type="dxa"/>
          </w:tcPr>
          <w:p w14:paraId="198619E5" w14:textId="77777777" w:rsidR="00C95FB0" w:rsidRPr="00DE42FB" w:rsidRDefault="00C95FB0" w:rsidP="00C95F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Effectively explains the writing style of the book</w:t>
            </w:r>
          </w:p>
        </w:tc>
        <w:tc>
          <w:tcPr>
            <w:tcW w:w="720" w:type="dxa"/>
          </w:tcPr>
          <w:p w14:paraId="198619E6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9E7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9E8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98619E9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B0" w:rsidRPr="00DE42FB" w14:paraId="198619F0" w14:textId="77777777" w:rsidTr="00303901">
        <w:tc>
          <w:tcPr>
            <w:tcW w:w="6678" w:type="dxa"/>
          </w:tcPr>
          <w:p w14:paraId="198619EB" w14:textId="77777777" w:rsidR="00C95FB0" w:rsidRPr="00DE42FB" w:rsidRDefault="00C95FB0" w:rsidP="00303901">
            <w:p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Creativity and Originality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98619EC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198619ED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198619EE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198619EF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B0" w:rsidRPr="00DE42FB" w14:paraId="198619F6" w14:textId="77777777" w:rsidTr="00303901">
        <w:tc>
          <w:tcPr>
            <w:tcW w:w="6678" w:type="dxa"/>
          </w:tcPr>
          <w:p w14:paraId="198619F1" w14:textId="77777777" w:rsidR="00C95FB0" w:rsidRPr="00DE42FB" w:rsidRDefault="00C95FB0" w:rsidP="003039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Effectively uses v</w:t>
            </w:r>
            <w:r w:rsidR="008F1865" w:rsidRPr="00DE42FB">
              <w:rPr>
                <w:rFonts w:ascii="Arial" w:hAnsi="Arial" w:cs="Arial"/>
                <w:sz w:val="20"/>
                <w:szCs w:val="20"/>
              </w:rPr>
              <w:t xml:space="preserve">arious creativity techniques </w:t>
            </w:r>
          </w:p>
        </w:tc>
        <w:tc>
          <w:tcPr>
            <w:tcW w:w="720" w:type="dxa"/>
          </w:tcPr>
          <w:p w14:paraId="198619F2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9F3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9F4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98619F5" w14:textId="77777777" w:rsidR="00C95FB0" w:rsidRPr="00DE42FB" w:rsidRDefault="00C95FB0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865" w:rsidRPr="00DE42FB" w14:paraId="198619FC" w14:textId="77777777" w:rsidTr="00303901">
        <w:tc>
          <w:tcPr>
            <w:tcW w:w="6678" w:type="dxa"/>
          </w:tcPr>
          <w:p w14:paraId="198619F7" w14:textId="77777777" w:rsidR="008F1865" w:rsidRPr="00DE42FB" w:rsidRDefault="008F1865" w:rsidP="008F18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Project Page is original and showcases student engagement in the creative process</w:t>
            </w:r>
          </w:p>
        </w:tc>
        <w:tc>
          <w:tcPr>
            <w:tcW w:w="720" w:type="dxa"/>
          </w:tcPr>
          <w:p w14:paraId="198619F8" w14:textId="77777777" w:rsidR="008F1865" w:rsidRPr="00DE42FB" w:rsidRDefault="008F1865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9F9" w14:textId="77777777" w:rsidR="008F1865" w:rsidRPr="00DE42FB" w:rsidRDefault="008F1865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9FA" w14:textId="77777777" w:rsidR="008F1865" w:rsidRPr="00DE42FB" w:rsidRDefault="008F1865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98619FB" w14:textId="77777777" w:rsidR="008F1865" w:rsidRPr="00DE42FB" w:rsidRDefault="008F1865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1E9" w:rsidRPr="00DE42FB" w14:paraId="19861A02" w14:textId="77777777" w:rsidTr="007F61E9">
        <w:tc>
          <w:tcPr>
            <w:tcW w:w="6678" w:type="dxa"/>
          </w:tcPr>
          <w:p w14:paraId="198619FD" w14:textId="77777777" w:rsidR="007F61E9" w:rsidRPr="00DE42FB" w:rsidRDefault="007F61E9" w:rsidP="00303901">
            <w:p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Polished Finished Product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98619FE" w14:textId="77777777" w:rsidR="007F61E9" w:rsidRPr="00DE42FB" w:rsidRDefault="007F61E9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198619FF" w14:textId="77777777" w:rsidR="007F61E9" w:rsidRPr="00DE42FB" w:rsidRDefault="007F61E9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19861A00" w14:textId="77777777" w:rsidR="007F61E9" w:rsidRPr="00DE42FB" w:rsidRDefault="007F61E9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19861A01" w14:textId="77777777" w:rsidR="007F61E9" w:rsidRPr="00DE42FB" w:rsidRDefault="007F61E9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865" w:rsidRPr="00DE42FB" w14:paraId="19861A08" w14:textId="77777777" w:rsidTr="00303901">
        <w:tc>
          <w:tcPr>
            <w:tcW w:w="6678" w:type="dxa"/>
          </w:tcPr>
          <w:p w14:paraId="19861A03" w14:textId="77777777" w:rsidR="008F1865" w:rsidRPr="00DE42FB" w:rsidRDefault="008F1865" w:rsidP="00DE42F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 xml:space="preserve">Few, if any errors in </w:t>
            </w:r>
            <w:r w:rsidR="00DE42FB" w:rsidRPr="00DE42FB">
              <w:rPr>
                <w:rFonts w:ascii="Arial" w:hAnsi="Arial" w:cs="Arial"/>
                <w:sz w:val="20"/>
                <w:szCs w:val="20"/>
              </w:rPr>
              <w:t>conventions</w:t>
            </w:r>
            <w:r w:rsidRPr="00DE42FB">
              <w:rPr>
                <w:rFonts w:ascii="Arial" w:hAnsi="Arial" w:cs="Arial"/>
                <w:sz w:val="20"/>
                <w:szCs w:val="20"/>
              </w:rPr>
              <w:t xml:space="preserve"> and sentence formation </w:t>
            </w:r>
          </w:p>
        </w:tc>
        <w:tc>
          <w:tcPr>
            <w:tcW w:w="720" w:type="dxa"/>
          </w:tcPr>
          <w:p w14:paraId="19861A04" w14:textId="77777777" w:rsidR="008F1865" w:rsidRPr="00DE42FB" w:rsidRDefault="008F1865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05" w14:textId="77777777" w:rsidR="008F1865" w:rsidRPr="00DE42FB" w:rsidRDefault="008F1865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06" w14:textId="77777777" w:rsidR="008F1865" w:rsidRPr="00DE42FB" w:rsidRDefault="008F1865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9861A07" w14:textId="77777777" w:rsidR="008F1865" w:rsidRPr="00DE42FB" w:rsidRDefault="008F1865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865" w:rsidRPr="00DE42FB" w14:paraId="19861A0E" w14:textId="77777777" w:rsidTr="00303901">
        <w:tc>
          <w:tcPr>
            <w:tcW w:w="6678" w:type="dxa"/>
          </w:tcPr>
          <w:p w14:paraId="19861A09" w14:textId="77777777" w:rsidR="008F1865" w:rsidRPr="00DE42FB" w:rsidRDefault="00DE42FB" w:rsidP="00DE42F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Correct Spelling</w:t>
            </w:r>
          </w:p>
        </w:tc>
        <w:tc>
          <w:tcPr>
            <w:tcW w:w="720" w:type="dxa"/>
          </w:tcPr>
          <w:p w14:paraId="19861A0A" w14:textId="77777777" w:rsidR="008F1865" w:rsidRPr="00DE42FB" w:rsidRDefault="008F1865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0B" w14:textId="77777777" w:rsidR="008F1865" w:rsidRPr="00DE42FB" w:rsidRDefault="008F1865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0C" w14:textId="77777777" w:rsidR="008F1865" w:rsidRPr="00DE42FB" w:rsidRDefault="008F1865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9861A0D" w14:textId="77777777" w:rsidR="008F1865" w:rsidRPr="00DE42FB" w:rsidRDefault="008F1865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FB" w:rsidRPr="00DE42FB" w14:paraId="19861A14" w14:textId="77777777" w:rsidTr="00ED15ED">
        <w:trPr>
          <w:trHeight w:val="287"/>
        </w:trPr>
        <w:tc>
          <w:tcPr>
            <w:tcW w:w="6678" w:type="dxa"/>
          </w:tcPr>
          <w:p w14:paraId="19861A0F" w14:textId="77777777" w:rsidR="00DE42FB" w:rsidRPr="00DE42FB" w:rsidRDefault="00DE42FB" w:rsidP="00DE42F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Appropriate use of vocabulary</w:t>
            </w:r>
          </w:p>
        </w:tc>
        <w:tc>
          <w:tcPr>
            <w:tcW w:w="720" w:type="dxa"/>
          </w:tcPr>
          <w:p w14:paraId="19861A10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11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12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9861A13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865" w:rsidRPr="00DE42FB" w14:paraId="19861A1A" w14:textId="77777777" w:rsidTr="00303901">
        <w:tc>
          <w:tcPr>
            <w:tcW w:w="6678" w:type="dxa"/>
          </w:tcPr>
          <w:p w14:paraId="19861A15" w14:textId="77777777" w:rsidR="008F1865" w:rsidRPr="00DE42FB" w:rsidRDefault="008F1865" w:rsidP="00DE42F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Total Score:</w:t>
            </w:r>
            <w:r w:rsidR="00DE42FB">
              <w:rPr>
                <w:rFonts w:ascii="Arial" w:hAnsi="Arial" w:cs="Arial"/>
                <w:sz w:val="20"/>
                <w:szCs w:val="20"/>
              </w:rPr>
              <w:t xml:space="preserve">                           Extra Credit:</w:t>
            </w:r>
          </w:p>
        </w:tc>
        <w:tc>
          <w:tcPr>
            <w:tcW w:w="720" w:type="dxa"/>
          </w:tcPr>
          <w:p w14:paraId="19861A16" w14:textId="77777777" w:rsidR="008F1865" w:rsidRPr="00DE42FB" w:rsidRDefault="008F1865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17" w14:textId="77777777" w:rsidR="008F1865" w:rsidRPr="00DE42FB" w:rsidRDefault="008F1865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18" w14:textId="77777777" w:rsidR="008F1865" w:rsidRPr="00DE42FB" w:rsidRDefault="008F1865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9861A19" w14:textId="77777777" w:rsidR="008F1865" w:rsidRPr="00DE42FB" w:rsidRDefault="008F1865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861A1B" w14:textId="77777777" w:rsidR="00C95FB0" w:rsidRPr="00DE42FB" w:rsidRDefault="00C95FB0" w:rsidP="00C95FB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9"/>
        <w:gridCol w:w="706"/>
        <w:gridCol w:w="706"/>
        <w:gridCol w:w="706"/>
        <w:gridCol w:w="723"/>
      </w:tblGrid>
      <w:tr w:rsidR="00DE42FB" w:rsidRPr="00DE42FB" w14:paraId="19861A21" w14:textId="77777777" w:rsidTr="00303901">
        <w:tc>
          <w:tcPr>
            <w:tcW w:w="6678" w:type="dxa"/>
          </w:tcPr>
          <w:p w14:paraId="19861A1C" w14:textId="3855E61D" w:rsidR="00DE42FB" w:rsidRPr="00DE42FB" w:rsidRDefault="00653F36" w:rsidP="00653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Genre Book</w:t>
            </w:r>
          </w:p>
        </w:tc>
        <w:tc>
          <w:tcPr>
            <w:tcW w:w="720" w:type="dxa"/>
          </w:tcPr>
          <w:p w14:paraId="19861A1D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9861A1E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861A1F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" w:type="dxa"/>
          </w:tcPr>
          <w:p w14:paraId="19861A20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E42FB" w:rsidRPr="00DE42FB" w14:paraId="19861A27" w14:textId="77777777" w:rsidTr="00303901">
        <w:tc>
          <w:tcPr>
            <w:tcW w:w="6678" w:type="dxa"/>
          </w:tcPr>
          <w:p w14:paraId="19861A22" w14:textId="77777777" w:rsidR="00DE42FB" w:rsidRPr="00DE42FB" w:rsidRDefault="00DE42FB" w:rsidP="00303901">
            <w:p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Knowledge and Comprehension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9861A23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19861A24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19861A25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19861A26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</w:tr>
      <w:tr w:rsidR="00DE42FB" w:rsidRPr="00DE42FB" w14:paraId="19861A2D" w14:textId="77777777" w:rsidTr="00303901">
        <w:tc>
          <w:tcPr>
            <w:tcW w:w="6678" w:type="dxa"/>
          </w:tcPr>
          <w:p w14:paraId="19861A28" w14:textId="77777777" w:rsidR="00DE42FB" w:rsidRPr="00DE42FB" w:rsidRDefault="00DE42FB" w:rsidP="0030390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 xml:space="preserve">Includes important plot/conflict details </w:t>
            </w:r>
          </w:p>
        </w:tc>
        <w:tc>
          <w:tcPr>
            <w:tcW w:w="720" w:type="dxa"/>
            <w:shd w:val="clear" w:color="auto" w:fill="auto"/>
          </w:tcPr>
          <w:p w14:paraId="19861A29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14:paraId="19861A2A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14:paraId="19861A2B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38" w:type="dxa"/>
            <w:shd w:val="clear" w:color="auto" w:fill="auto"/>
          </w:tcPr>
          <w:p w14:paraId="19861A2C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</w:tr>
      <w:tr w:rsidR="00DE42FB" w:rsidRPr="00DE42FB" w14:paraId="19861A33" w14:textId="77777777" w:rsidTr="00303901">
        <w:tc>
          <w:tcPr>
            <w:tcW w:w="6678" w:type="dxa"/>
          </w:tcPr>
          <w:p w14:paraId="19861A2E" w14:textId="77777777" w:rsidR="00DE42FB" w:rsidRPr="00DE42FB" w:rsidRDefault="00DE42FB" w:rsidP="003039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Includes important characters and their traits</w:t>
            </w:r>
          </w:p>
        </w:tc>
        <w:tc>
          <w:tcPr>
            <w:tcW w:w="720" w:type="dxa"/>
          </w:tcPr>
          <w:p w14:paraId="19861A2F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30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31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9861A32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FB" w:rsidRPr="00DE42FB" w14:paraId="19861A39" w14:textId="77777777" w:rsidTr="00303901">
        <w:tc>
          <w:tcPr>
            <w:tcW w:w="6678" w:type="dxa"/>
          </w:tcPr>
          <w:p w14:paraId="19861A34" w14:textId="77777777" w:rsidR="00DE42FB" w:rsidRPr="00DE42FB" w:rsidRDefault="00DE42FB" w:rsidP="003039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Includes important themes derived from the book</w:t>
            </w:r>
          </w:p>
        </w:tc>
        <w:tc>
          <w:tcPr>
            <w:tcW w:w="720" w:type="dxa"/>
          </w:tcPr>
          <w:p w14:paraId="19861A35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36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37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9861A38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FB" w:rsidRPr="00DE42FB" w14:paraId="19861A3F" w14:textId="77777777" w:rsidTr="00303901">
        <w:tc>
          <w:tcPr>
            <w:tcW w:w="6678" w:type="dxa"/>
          </w:tcPr>
          <w:p w14:paraId="19861A3A" w14:textId="77777777" w:rsidR="00DE42FB" w:rsidRPr="00DE42FB" w:rsidRDefault="00DE42FB" w:rsidP="003039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 xml:space="preserve">Effectively describes the setting </w:t>
            </w:r>
          </w:p>
        </w:tc>
        <w:tc>
          <w:tcPr>
            <w:tcW w:w="720" w:type="dxa"/>
          </w:tcPr>
          <w:p w14:paraId="19861A3B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3C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3D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9861A3E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FB" w:rsidRPr="00DE42FB" w14:paraId="19861A45" w14:textId="77777777" w:rsidTr="00303901">
        <w:tc>
          <w:tcPr>
            <w:tcW w:w="6678" w:type="dxa"/>
          </w:tcPr>
          <w:p w14:paraId="19861A40" w14:textId="77777777" w:rsidR="00DE42FB" w:rsidRPr="00DE42FB" w:rsidRDefault="00DE42FB" w:rsidP="00CD52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 xml:space="preserve">Effectively explains how this book is </w:t>
            </w:r>
            <w:r w:rsidR="00CD525C">
              <w:rPr>
                <w:rFonts w:ascii="Arial" w:hAnsi="Arial" w:cs="Arial"/>
                <w:sz w:val="20"/>
                <w:szCs w:val="20"/>
              </w:rPr>
              <w:t>World War Historical Fiction</w:t>
            </w:r>
          </w:p>
        </w:tc>
        <w:tc>
          <w:tcPr>
            <w:tcW w:w="720" w:type="dxa"/>
          </w:tcPr>
          <w:p w14:paraId="19861A41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42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43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9861A44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FB" w:rsidRPr="00DE42FB" w14:paraId="19861A4B" w14:textId="77777777" w:rsidTr="00303901">
        <w:tc>
          <w:tcPr>
            <w:tcW w:w="6678" w:type="dxa"/>
          </w:tcPr>
          <w:p w14:paraId="19861A46" w14:textId="77777777" w:rsidR="00DE42FB" w:rsidRPr="00DE42FB" w:rsidRDefault="00DE42FB" w:rsidP="00303901">
            <w:p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Creativity and Originality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9861A47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19861A48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19861A49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19861A4A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FB" w:rsidRPr="00DE42FB" w14:paraId="19861A51" w14:textId="77777777" w:rsidTr="00303901">
        <w:tc>
          <w:tcPr>
            <w:tcW w:w="6678" w:type="dxa"/>
          </w:tcPr>
          <w:p w14:paraId="19861A4C" w14:textId="77777777" w:rsidR="00DE42FB" w:rsidRPr="00DE42FB" w:rsidRDefault="00DE42FB" w:rsidP="003039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 xml:space="preserve">Effectively uses various creativity techniques </w:t>
            </w:r>
          </w:p>
        </w:tc>
        <w:tc>
          <w:tcPr>
            <w:tcW w:w="720" w:type="dxa"/>
          </w:tcPr>
          <w:p w14:paraId="19861A4D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4E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4F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9861A50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FB" w:rsidRPr="00DE42FB" w14:paraId="19861A57" w14:textId="77777777" w:rsidTr="00303901">
        <w:tc>
          <w:tcPr>
            <w:tcW w:w="6678" w:type="dxa"/>
          </w:tcPr>
          <w:p w14:paraId="19861A52" w14:textId="77777777" w:rsidR="00DE42FB" w:rsidRPr="00DE42FB" w:rsidRDefault="00DE42FB" w:rsidP="003039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Project Page is original and showcases student engagement in the creative process</w:t>
            </w:r>
          </w:p>
        </w:tc>
        <w:tc>
          <w:tcPr>
            <w:tcW w:w="720" w:type="dxa"/>
          </w:tcPr>
          <w:p w14:paraId="19861A53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54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55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9861A56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FB" w:rsidRPr="00DE42FB" w14:paraId="19861A5D" w14:textId="77777777" w:rsidTr="007F61E9">
        <w:tc>
          <w:tcPr>
            <w:tcW w:w="6678" w:type="dxa"/>
          </w:tcPr>
          <w:p w14:paraId="19861A58" w14:textId="77777777" w:rsidR="00DE42FB" w:rsidRPr="00DE42FB" w:rsidRDefault="00DE42FB" w:rsidP="00303901">
            <w:p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Polished Finished Product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9861A59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19861A5A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19861A5B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19861A5C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FB" w:rsidRPr="00DE42FB" w14:paraId="19861A63" w14:textId="77777777" w:rsidTr="00303901">
        <w:tc>
          <w:tcPr>
            <w:tcW w:w="6678" w:type="dxa"/>
          </w:tcPr>
          <w:p w14:paraId="19861A5E" w14:textId="77777777" w:rsidR="00DE42FB" w:rsidRPr="00DE42FB" w:rsidRDefault="00DE42FB" w:rsidP="003039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 xml:space="preserve">Few, if any errors in conventions and sentence formation </w:t>
            </w:r>
          </w:p>
        </w:tc>
        <w:tc>
          <w:tcPr>
            <w:tcW w:w="720" w:type="dxa"/>
          </w:tcPr>
          <w:p w14:paraId="19861A5F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60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61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9861A62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FB" w:rsidRPr="00DE42FB" w14:paraId="19861A69" w14:textId="77777777" w:rsidTr="00303901">
        <w:tc>
          <w:tcPr>
            <w:tcW w:w="6678" w:type="dxa"/>
          </w:tcPr>
          <w:p w14:paraId="19861A64" w14:textId="77777777" w:rsidR="00DE42FB" w:rsidRPr="00DE42FB" w:rsidRDefault="00DE42FB" w:rsidP="003039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Correct Spelling</w:t>
            </w:r>
          </w:p>
        </w:tc>
        <w:tc>
          <w:tcPr>
            <w:tcW w:w="720" w:type="dxa"/>
          </w:tcPr>
          <w:p w14:paraId="19861A65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66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67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9861A68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FB" w:rsidRPr="00DE42FB" w14:paraId="19861A6F" w14:textId="77777777" w:rsidTr="00303901">
        <w:tc>
          <w:tcPr>
            <w:tcW w:w="6678" w:type="dxa"/>
          </w:tcPr>
          <w:p w14:paraId="19861A6A" w14:textId="77777777" w:rsidR="00DE42FB" w:rsidRPr="00DE42FB" w:rsidRDefault="00DE42FB" w:rsidP="003039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Appropriate use of vocabulary</w:t>
            </w:r>
          </w:p>
        </w:tc>
        <w:tc>
          <w:tcPr>
            <w:tcW w:w="720" w:type="dxa"/>
          </w:tcPr>
          <w:p w14:paraId="19861A6B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6C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6D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9861A6E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FB" w:rsidRPr="00DE42FB" w14:paraId="19861A75" w14:textId="77777777" w:rsidTr="00303901">
        <w:tc>
          <w:tcPr>
            <w:tcW w:w="6678" w:type="dxa"/>
          </w:tcPr>
          <w:p w14:paraId="19861A70" w14:textId="77777777" w:rsidR="00DE42FB" w:rsidRPr="00DE42FB" w:rsidRDefault="00DE42FB" w:rsidP="0030390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Total Score: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Extra Credit:</w:t>
            </w:r>
          </w:p>
        </w:tc>
        <w:tc>
          <w:tcPr>
            <w:tcW w:w="720" w:type="dxa"/>
          </w:tcPr>
          <w:p w14:paraId="19861A71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72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73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9861A74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861A76" w14:textId="77777777" w:rsidR="00C95FB0" w:rsidRPr="00DE42FB" w:rsidRDefault="00C95FB0" w:rsidP="00C95FB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9"/>
        <w:gridCol w:w="706"/>
        <w:gridCol w:w="706"/>
        <w:gridCol w:w="706"/>
        <w:gridCol w:w="723"/>
      </w:tblGrid>
      <w:tr w:rsidR="00DE42FB" w:rsidRPr="00DE42FB" w14:paraId="19861A7C" w14:textId="77777777" w:rsidTr="00303901">
        <w:tc>
          <w:tcPr>
            <w:tcW w:w="6678" w:type="dxa"/>
          </w:tcPr>
          <w:p w14:paraId="19861A77" w14:textId="10CE5F09" w:rsidR="00DE42FB" w:rsidRPr="00DE42FB" w:rsidRDefault="00DE42FB" w:rsidP="00653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FB">
              <w:rPr>
                <w:rFonts w:ascii="Arial" w:hAnsi="Arial" w:cs="Arial"/>
                <w:b/>
                <w:sz w:val="20"/>
                <w:szCs w:val="20"/>
              </w:rPr>
              <w:t xml:space="preserve">Independent Reading: </w:t>
            </w:r>
            <w:r w:rsidR="00653F36">
              <w:rPr>
                <w:rFonts w:ascii="Arial" w:hAnsi="Arial" w:cs="Arial"/>
                <w:b/>
                <w:sz w:val="20"/>
                <w:szCs w:val="20"/>
              </w:rPr>
              <w:t>Resilience</w:t>
            </w:r>
          </w:p>
        </w:tc>
        <w:tc>
          <w:tcPr>
            <w:tcW w:w="720" w:type="dxa"/>
          </w:tcPr>
          <w:p w14:paraId="19861A78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9861A79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861A7A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" w:type="dxa"/>
          </w:tcPr>
          <w:p w14:paraId="19861A7B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E42FB" w:rsidRPr="00DE42FB" w14:paraId="19861A82" w14:textId="77777777" w:rsidTr="00303901">
        <w:tc>
          <w:tcPr>
            <w:tcW w:w="6678" w:type="dxa"/>
          </w:tcPr>
          <w:p w14:paraId="19861A7D" w14:textId="77777777" w:rsidR="00DE42FB" w:rsidRPr="00DE42FB" w:rsidRDefault="00DE42FB" w:rsidP="00303901">
            <w:p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Knowledge and Comprehension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9861A7E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19861A7F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19861A80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19861A81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</w:tr>
      <w:tr w:rsidR="00DE42FB" w:rsidRPr="00DE42FB" w14:paraId="19861A88" w14:textId="77777777" w:rsidTr="00303901">
        <w:tc>
          <w:tcPr>
            <w:tcW w:w="6678" w:type="dxa"/>
          </w:tcPr>
          <w:p w14:paraId="19861A83" w14:textId="77777777" w:rsidR="00DE42FB" w:rsidRPr="00DE42FB" w:rsidRDefault="00DE42FB" w:rsidP="00DE42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Includes important events described in the periodical</w:t>
            </w:r>
          </w:p>
        </w:tc>
        <w:tc>
          <w:tcPr>
            <w:tcW w:w="720" w:type="dxa"/>
            <w:shd w:val="clear" w:color="auto" w:fill="auto"/>
          </w:tcPr>
          <w:p w14:paraId="19861A84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14:paraId="19861A85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14:paraId="19861A86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38" w:type="dxa"/>
            <w:shd w:val="clear" w:color="auto" w:fill="auto"/>
          </w:tcPr>
          <w:p w14:paraId="19861A87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</w:tr>
      <w:tr w:rsidR="00DE42FB" w:rsidRPr="00DE42FB" w14:paraId="19861A8E" w14:textId="77777777" w:rsidTr="00303901">
        <w:tc>
          <w:tcPr>
            <w:tcW w:w="6678" w:type="dxa"/>
          </w:tcPr>
          <w:p w14:paraId="19861A89" w14:textId="77777777" w:rsidR="00DE42FB" w:rsidRPr="00DE42FB" w:rsidRDefault="00DE42FB" w:rsidP="00DE42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Includes important people described in the periodical</w:t>
            </w:r>
          </w:p>
        </w:tc>
        <w:tc>
          <w:tcPr>
            <w:tcW w:w="720" w:type="dxa"/>
          </w:tcPr>
          <w:p w14:paraId="19861A8A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8B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8C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9861A8D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FB" w:rsidRPr="00DE42FB" w14:paraId="19861A94" w14:textId="77777777" w:rsidTr="00303901">
        <w:tc>
          <w:tcPr>
            <w:tcW w:w="6678" w:type="dxa"/>
          </w:tcPr>
          <w:p w14:paraId="19861A8F" w14:textId="77777777" w:rsidR="00DE42FB" w:rsidRPr="00DE42FB" w:rsidRDefault="00DE42FB" w:rsidP="00DE42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Includes important themes derived from the periodical</w:t>
            </w:r>
          </w:p>
        </w:tc>
        <w:tc>
          <w:tcPr>
            <w:tcW w:w="720" w:type="dxa"/>
          </w:tcPr>
          <w:p w14:paraId="19861A90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91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92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9861A93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FB" w:rsidRPr="00DE42FB" w14:paraId="19861A9A" w14:textId="77777777" w:rsidTr="00303901">
        <w:tc>
          <w:tcPr>
            <w:tcW w:w="6678" w:type="dxa"/>
          </w:tcPr>
          <w:p w14:paraId="19861A95" w14:textId="77777777" w:rsidR="00DE42FB" w:rsidRPr="00DE42FB" w:rsidRDefault="00DE42FB" w:rsidP="00DE42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 xml:space="preserve">Effectively describes the theme of the periodical </w:t>
            </w:r>
          </w:p>
        </w:tc>
        <w:tc>
          <w:tcPr>
            <w:tcW w:w="720" w:type="dxa"/>
          </w:tcPr>
          <w:p w14:paraId="19861A96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97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98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9861A99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FB" w:rsidRPr="00DE42FB" w14:paraId="19861AA0" w14:textId="77777777" w:rsidTr="00303901">
        <w:tc>
          <w:tcPr>
            <w:tcW w:w="6678" w:type="dxa"/>
          </w:tcPr>
          <w:p w14:paraId="19861A9B" w14:textId="77777777" w:rsidR="00DE42FB" w:rsidRPr="00DE42FB" w:rsidRDefault="00DE42FB" w:rsidP="00DE42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Effectively explains the writing style of the periodical</w:t>
            </w:r>
          </w:p>
        </w:tc>
        <w:tc>
          <w:tcPr>
            <w:tcW w:w="720" w:type="dxa"/>
          </w:tcPr>
          <w:p w14:paraId="19861A9C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9D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9E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9861A9F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FB" w:rsidRPr="00DE42FB" w14:paraId="19861AA6" w14:textId="77777777" w:rsidTr="00303901">
        <w:tc>
          <w:tcPr>
            <w:tcW w:w="6678" w:type="dxa"/>
          </w:tcPr>
          <w:p w14:paraId="19861AA1" w14:textId="77777777" w:rsidR="00DE42FB" w:rsidRPr="00DE42FB" w:rsidRDefault="00DE42FB" w:rsidP="00303901">
            <w:p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Creativity and Originality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9861AA2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19861AA3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19861AA4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19861AA5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FB" w:rsidRPr="00DE42FB" w14:paraId="19861AAC" w14:textId="77777777" w:rsidTr="00303901">
        <w:tc>
          <w:tcPr>
            <w:tcW w:w="6678" w:type="dxa"/>
          </w:tcPr>
          <w:p w14:paraId="19861AA7" w14:textId="77777777" w:rsidR="00DE42FB" w:rsidRPr="00DE42FB" w:rsidRDefault="00DE42FB" w:rsidP="003039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 xml:space="preserve">Effectively uses various creativity techniques </w:t>
            </w:r>
          </w:p>
        </w:tc>
        <w:tc>
          <w:tcPr>
            <w:tcW w:w="720" w:type="dxa"/>
          </w:tcPr>
          <w:p w14:paraId="19861AA8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A9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AA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9861AAB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FB" w:rsidRPr="00DE42FB" w14:paraId="19861AB2" w14:textId="77777777" w:rsidTr="00303901">
        <w:tc>
          <w:tcPr>
            <w:tcW w:w="6678" w:type="dxa"/>
          </w:tcPr>
          <w:p w14:paraId="19861AAD" w14:textId="77777777" w:rsidR="00DE42FB" w:rsidRPr="00DE42FB" w:rsidRDefault="00DE42FB" w:rsidP="003039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Project Page is original and showcases student engagement in the creative process</w:t>
            </w:r>
          </w:p>
        </w:tc>
        <w:tc>
          <w:tcPr>
            <w:tcW w:w="720" w:type="dxa"/>
          </w:tcPr>
          <w:p w14:paraId="19861AAE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AF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B0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9861AB1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FB" w:rsidRPr="00DE42FB" w14:paraId="19861AB8" w14:textId="77777777" w:rsidTr="007F61E9">
        <w:tc>
          <w:tcPr>
            <w:tcW w:w="6678" w:type="dxa"/>
          </w:tcPr>
          <w:p w14:paraId="19861AB3" w14:textId="77777777" w:rsidR="00DE42FB" w:rsidRPr="00DE42FB" w:rsidRDefault="00DE42FB" w:rsidP="00303901">
            <w:p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Polished Finished Product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9861AB4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19861AB5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19861AB6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19861AB7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FB" w:rsidRPr="00DE42FB" w14:paraId="19861ABE" w14:textId="77777777" w:rsidTr="00303901">
        <w:tc>
          <w:tcPr>
            <w:tcW w:w="6678" w:type="dxa"/>
          </w:tcPr>
          <w:p w14:paraId="19861AB9" w14:textId="77777777" w:rsidR="00DE42FB" w:rsidRPr="00DE42FB" w:rsidRDefault="00DE42FB" w:rsidP="003039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 xml:space="preserve">Few, if any errors in conventions and sentence formation </w:t>
            </w:r>
          </w:p>
        </w:tc>
        <w:tc>
          <w:tcPr>
            <w:tcW w:w="720" w:type="dxa"/>
          </w:tcPr>
          <w:p w14:paraId="19861ABA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BB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BC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9861ABD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FB" w:rsidRPr="00DE42FB" w14:paraId="19861AC4" w14:textId="77777777" w:rsidTr="00303901">
        <w:tc>
          <w:tcPr>
            <w:tcW w:w="6678" w:type="dxa"/>
          </w:tcPr>
          <w:p w14:paraId="19861ABF" w14:textId="77777777" w:rsidR="00DE42FB" w:rsidRPr="00DE42FB" w:rsidRDefault="00DE42FB" w:rsidP="003039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Correct Spelling</w:t>
            </w:r>
          </w:p>
        </w:tc>
        <w:tc>
          <w:tcPr>
            <w:tcW w:w="720" w:type="dxa"/>
          </w:tcPr>
          <w:p w14:paraId="19861AC0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C1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C2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9861AC3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FB" w:rsidRPr="00DE42FB" w14:paraId="19861ACA" w14:textId="77777777" w:rsidTr="00303901">
        <w:tc>
          <w:tcPr>
            <w:tcW w:w="6678" w:type="dxa"/>
          </w:tcPr>
          <w:p w14:paraId="19861AC5" w14:textId="77777777" w:rsidR="00DE42FB" w:rsidRPr="00DE42FB" w:rsidRDefault="00DE42FB" w:rsidP="003039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Appropriate use of vocabulary</w:t>
            </w:r>
          </w:p>
        </w:tc>
        <w:tc>
          <w:tcPr>
            <w:tcW w:w="720" w:type="dxa"/>
          </w:tcPr>
          <w:p w14:paraId="19861AC6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C7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C8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9861AC9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FB" w:rsidRPr="00DE42FB" w14:paraId="19861AD0" w14:textId="77777777" w:rsidTr="00303901">
        <w:tc>
          <w:tcPr>
            <w:tcW w:w="6678" w:type="dxa"/>
          </w:tcPr>
          <w:p w14:paraId="19861ACB" w14:textId="77777777" w:rsidR="00DE42FB" w:rsidRPr="00DE42FB" w:rsidRDefault="00DE42FB" w:rsidP="007F61E9">
            <w:pPr>
              <w:pStyle w:val="ListParagraph"/>
              <w:tabs>
                <w:tab w:val="left" w:pos="454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DE42FB">
              <w:rPr>
                <w:rFonts w:ascii="Arial" w:hAnsi="Arial" w:cs="Arial"/>
                <w:sz w:val="20"/>
                <w:szCs w:val="20"/>
              </w:rPr>
              <w:t>Total Score: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Extra Credit:</w:t>
            </w:r>
            <w:r w:rsidR="007F61E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</w:tcPr>
          <w:p w14:paraId="19861ACC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CD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861ACE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9861ACF" w14:textId="77777777" w:rsidR="00DE42FB" w:rsidRPr="00DE42FB" w:rsidRDefault="00DE42FB" w:rsidP="00303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861AD1" w14:textId="77777777" w:rsidR="00E40ACA" w:rsidRPr="00DE42FB" w:rsidRDefault="00E40ACA">
      <w:pPr>
        <w:rPr>
          <w:rFonts w:ascii="Arial" w:hAnsi="Arial" w:cs="Arial"/>
          <w:sz w:val="20"/>
          <w:szCs w:val="20"/>
        </w:rPr>
      </w:pPr>
    </w:p>
    <w:sectPr w:rsidR="00E40ACA" w:rsidRPr="00DE42FB" w:rsidSect="00852E6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A9571" w14:textId="77777777" w:rsidR="007008D3" w:rsidRDefault="007008D3" w:rsidP="00852E6A">
      <w:r>
        <w:separator/>
      </w:r>
    </w:p>
  </w:endnote>
  <w:endnote w:type="continuationSeparator" w:id="0">
    <w:p w14:paraId="319B071E" w14:textId="77777777" w:rsidR="007008D3" w:rsidRDefault="007008D3" w:rsidP="0085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4AD8E" w14:textId="77777777" w:rsidR="007008D3" w:rsidRDefault="007008D3" w:rsidP="00852E6A">
      <w:r>
        <w:separator/>
      </w:r>
    </w:p>
  </w:footnote>
  <w:footnote w:type="continuationSeparator" w:id="0">
    <w:p w14:paraId="47151958" w14:textId="77777777" w:rsidR="007008D3" w:rsidRDefault="007008D3" w:rsidP="00852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CE54" w14:textId="3F2E48E8" w:rsidR="00852E6A" w:rsidRDefault="00852E6A">
    <w:pPr>
      <w:pStyle w:val="Header"/>
    </w:pPr>
    <w:r>
      <w:t>Student Name:  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9D7"/>
    <w:multiLevelType w:val="hybridMultilevel"/>
    <w:tmpl w:val="5964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70375"/>
    <w:multiLevelType w:val="hybridMultilevel"/>
    <w:tmpl w:val="B03C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8329C"/>
    <w:multiLevelType w:val="hybridMultilevel"/>
    <w:tmpl w:val="ADCE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B0"/>
    <w:rsid w:val="00234A04"/>
    <w:rsid w:val="00653F36"/>
    <w:rsid w:val="00674037"/>
    <w:rsid w:val="007008D3"/>
    <w:rsid w:val="007F61E9"/>
    <w:rsid w:val="00852E6A"/>
    <w:rsid w:val="008F1865"/>
    <w:rsid w:val="0095358B"/>
    <w:rsid w:val="00C47403"/>
    <w:rsid w:val="00C95FB0"/>
    <w:rsid w:val="00CD525C"/>
    <w:rsid w:val="00DE42FB"/>
    <w:rsid w:val="00E40ACA"/>
    <w:rsid w:val="00E90A67"/>
    <w:rsid w:val="00ED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619BF"/>
  <w15:docId w15:val="{2A9522C9-F760-45E5-A3CB-F27484AF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2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E6A"/>
  </w:style>
  <w:style w:type="paragraph" w:styleId="Footer">
    <w:name w:val="footer"/>
    <w:basedOn w:val="Normal"/>
    <w:link w:val="FooterChar"/>
    <w:uiPriority w:val="99"/>
    <w:unhideWhenUsed/>
    <w:rsid w:val="00852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9E0A63BB0E84AB54316473DC34011" ma:contentTypeVersion="0" ma:contentTypeDescription="Create a new document." ma:contentTypeScope="" ma:versionID="783428aec401b43e68bae901c6e90b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5f7a59271866962b0cb431e9bda7c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49500-AD13-4437-AD8C-5BA1249BB8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3C1A7F-D64D-426D-A7F2-D798B4200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29FF27-7120-4201-BAD2-84E52650D9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Hoy, Jennifer</dc:creator>
  <cp:lastModifiedBy>Hoy, Jennifer</cp:lastModifiedBy>
  <cp:revision>3</cp:revision>
  <cp:lastPrinted>2015-08-11T00:14:00Z</cp:lastPrinted>
  <dcterms:created xsi:type="dcterms:W3CDTF">2015-08-11T00:14:00Z</dcterms:created>
  <dcterms:modified xsi:type="dcterms:W3CDTF">2015-08-11T00:16:00Z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0x0101006089E0A63BB0E84AB54316473DC34011</vt:lpwstr>
  </property>
</Properties>
</file>